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53BE5">
        <w:rPr>
          <w:rFonts w:ascii="Calibri" w:hAnsi="Calibri"/>
          <w:b/>
          <w:iCs/>
          <w:sz w:val="36"/>
          <w:szCs w:val="28"/>
        </w:rPr>
        <w:t>4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871D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7776EB">
        <w:rPr>
          <w:rFonts w:ascii="Calibri" w:hAnsi="Calibri" w:cs="Calibri"/>
          <w:b/>
          <w:bCs/>
          <w:color w:val="000080"/>
          <w:sz w:val="22"/>
          <w:szCs w:val="22"/>
        </w:rPr>
        <w:t>Grand -Est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: </w:t>
      </w:r>
      <w:r w:rsidR="007776EB">
        <w:rPr>
          <w:rFonts w:ascii="Calibri" w:hAnsi="Calibri" w:cs="Calibri"/>
          <w:bCs/>
          <w:i/>
          <w:color w:val="000080"/>
          <w:sz w:val="22"/>
          <w:szCs w:val="22"/>
        </w:rPr>
        <w:t>Meurthe-et-Moselle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776EB">
        <w:rPr>
          <w:rFonts w:ascii="Calibri" w:hAnsi="Calibri" w:cs="Calibri"/>
          <w:bCs/>
          <w:i/>
          <w:color w:val="000080"/>
          <w:sz w:val="22"/>
          <w:szCs w:val="22"/>
        </w:rPr>
        <w:t>Meurthe-et-Moselle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  <w:r w:rsidR="007776EB">
        <w:rPr>
          <w:rFonts w:ascii="Calibri" w:hAnsi="Calibri" w:cs="Calibri"/>
          <w:bCs/>
          <w:i/>
          <w:color w:val="000080"/>
          <w:sz w:val="22"/>
          <w:szCs w:val="22"/>
        </w:rPr>
        <w:t>09 boulevard Joffre 54047 Nancy Cedex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="007776EB">
        <w:rPr>
          <w:rFonts w:ascii="Calibri" w:hAnsi="Calibri" w:cs="Calibri"/>
          <w:bCs/>
          <w:i/>
          <w:color w:val="000080"/>
          <w:sz w:val="22"/>
          <w:szCs w:val="22"/>
        </w:rPr>
        <w:t>FIORINA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776EB">
        <w:rPr>
          <w:rFonts w:ascii="Calibri" w:hAnsi="Calibri" w:cs="Calibri"/>
          <w:bCs/>
          <w:i/>
          <w:color w:val="000080"/>
          <w:sz w:val="22"/>
          <w:szCs w:val="22"/>
        </w:rPr>
        <w:t>Vincent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776EB">
        <w:rPr>
          <w:rFonts w:ascii="Calibri" w:hAnsi="Calibri" w:cs="Calibri"/>
          <w:bCs/>
          <w:i/>
          <w:color w:val="000080"/>
          <w:sz w:val="22"/>
          <w:szCs w:val="22"/>
        </w:rPr>
        <w:t>Responsable Service Prévention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bookmarkStart w:id="0" w:name="_GoBack"/>
      <w:r w:rsidR="007776EB" w:rsidRPr="007776EB">
        <w:rPr>
          <w:rFonts w:asciiTheme="minorHAnsi" w:eastAsiaTheme="minorEastAsia" w:hAnsiTheme="minorHAnsi" w:cstheme="minorHAnsi"/>
          <w:bCs/>
          <w:noProof/>
          <w:color w:val="1F497D" w:themeColor="text2"/>
          <w:sz w:val="22"/>
          <w:szCs w:val="22"/>
        </w:rPr>
        <w:t>03.83.85.50.39 / 07.60.80.99.07</w:t>
      </w:r>
      <w:bookmarkEnd w:id="0"/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="007776EB">
        <w:rPr>
          <w:rFonts w:ascii="Calibri" w:hAnsi="Calibri" w:cs="Calibri"/>
          <w:bCs/>
          <w:i/>
          <w:color w:val="000080"/>
          <w:sz w:val="22"/>
          <w:szCs w:val="22"/>
        </w:rPr>
        <w:t>vincent.fiorina@assurance-maladie.fr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A15286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A15286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A15286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</w:rPr>
        <w:t>4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A15286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A15286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A15286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lastRenderedPageBreak/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A15286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A15286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A15286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CAP, BEP, CFA etc)</w:t>
      </w:r>
    </w:p>
    <w:p w:rsidR="001A4FF1" w:rsidRDefault="00A15286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A15286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A15286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post bac, licence, master, BTS, etc)</w:t>
      </w: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lastRenderedPageBreak/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A15286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A15286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A15286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A15286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A15286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A15286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A15286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A15286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A15286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A15286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A15286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A15286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etc)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A15286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d’hébergement (FJT, CHRS, etc)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A15286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CAP, BEP, CFA etc)</w:t>
      </w:r>
    </w:p>
    <w:p w:rsidR="004C68E6" w:rsidRPr="00EB5F53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A15286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Etudiants – Enseignement supérieur (post bac, licence, master, BTS, etc)</w:t>
      </w:r>
    </w:p>
    <w:p w:rsidR="00F7557D" w:rsidRPr="00F1658E" w:rsidRDefault="00A1528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A1528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A15286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A1528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A1528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A15286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8"/>
          <w:footerReference w:type="default" r:id="rId9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4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et 202</w:t>
      </w:r>
      <w:r w:rsidR="00F53BE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5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 w:rsidR="00F53BE5"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 w:rsidR="00F53BE5">
              <w:rPr>
                <w:rFonts w:ascii="Calibri" w:hAnsi="Calibri"/>
                <w:b/>
                <w:color w:val="000080"/>
                <w:sz w:val="22"/>
              </w:rPr>
              <w:t>5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Nom du cofinanceur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53BE5">
              <w:rPr>
                <w:rFonts w:ascii="Calibri" w:hAnsi="Calibri" w:cs="Calibri"/>
                <w:sz w:val="22"/>
                <w:szCs w:val="22"/>
              </w:rPr>
              <w:t>3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Suivi et reporting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retenus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Obj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Obj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53BE5">
              <w:rPr>
                <w:rFonts w:ascii="Calibri" w:hAnsi="Calibri" w:cs="Calibri"/>
                <w:b/>
                <w:color w:val="1F497D"/>
                <w:sz w:val="22"/>
              </w:rPr>
              <w:t>3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53BE5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53BE5">
              <w:rPr>
                <w:rFonts w:ascii="Calibri" w:hAnsi="Calibri" w:cs="Calibri"/>
                <w:b/>
                <w:color w:val="1F497D"/>
                <w:sz w:val="22"/>
              </w:rPr>
              <w:t>3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86" w:rsidRDefault="00A15286">
      <w:r>
        <w:separator/>
      </w:r>
    </w:p>
  </w:endnote>
  <w:endnote w:type="continuationSeparator" w:id="0">
    <w:p w:rsidR="00A15286" w:rsidRDefault="00A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7776EB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86" w:rsidRDefault="00A15286">
      <w:r>
        <w:separator/>
      </w:r>
    </w:p>
  </w:footnote>
  <w:footnote w:type="continuationSeparator" w:id="0">
    <w:p w:rsidR="00A15286" w:rsidRDefault="00A1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8"/>
      </v:shape>
    </w:pict>
  </w:numPicBullet>
  <w:numPicBullet w:numPicBulletId="1">
    <w:pict>
      <v:shape id="_x0000_i1037" type="#_x0000_t75" style="width:11.25pt;height:9.75pt" o:bullet="t">
        <v:imagedata r:id="rId2" o:title="BD21295_"/>
      </v:shape>
    </w:pict>
  </w:numPicBullet>
  <w:abstractNum w:abstractNumId="0" w15:restartNumberingAfterBreak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776EB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28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BE5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B5AAD"/>
  <w15:docId w15:val="{566CAC2F-03A8-4CC6-A8E5-3F97D0C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6E2E-7691-46D0-A6BC-FAD9495F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1561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FIORINA VINCENT (CPAM MEURTHE-ET-MOSELLE)</cp:lastModifiedBy>
  <cp:revision>6</cp:revision>
  <cp:lastPrinted>2016-01-18T14:13:00Z</cp:lastPrinted>
  <dcterms:created xsi:type="dcterms:W3CDTF">2023-04-20T10:31:00Z</dcterms:created>
  <dcterms:modified xsi:type="dcterms:W3CDTF">2024-02-20T16:57:00Z</dcterms:modified>
</cp:coreProperties>
</file>